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2C" w:rsidRDefault="0002632C">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02632C" w:rsidRPr="0002632C" w:rsidTr="00305A9F">
        <w:tc>
          <w:tcPr>
            <w:tcW w:w="2808" w:type="dxa"/>
          </w:tcPr>
          <w:p w:rsidR="0002632C" w:rsidRPr="0002632C" w:rsidRDefault="0002632C" w:rsidP="0002632C">
            <w:pPr>
              <w:keepNext/>
              <w:outlineLvl w:val="0"/>
              <w:rPr>
                <w:b/>
                <w:bCs/>
              </w:rPr>
            </w:pPr>
            <w:r w:rsidRPr="0002632C">
              <w:rPr>
                <w:b/>
                <w:bCs/>
              </w:rPr>
              <w:t>COURSE NAME</w:t>
            </w:r>
          </w:p>
        </w:tc>
        <w:tc>
          <w:tcPr>
            <w:tcW w:w="6048" w:type="dxa"/>
          </w:tcPr>
          <w:p w:rsidR="0002632C" w:rsidRPr="0002632C" w:rsidRDefault="0002632C" w:rsidP="0002632C">
            <w:r w:rsidRPr="0002632C">
              <w:t>Physical Science</w:t>
            </w:r>
          </w:p>
        </w:tc>
      </w:tr>
      <w:tr w:rsidR="0002632C" w:rsidRPr="0002632C" w:rsidTr="00305A9F">
        <w:tc>
          <w:tcPr>
            <w:tcW w:w="2808" w:type="dxa"/>
          </w:tcPr>
          <w:p w:rsidR="0002632C" w:rsidRPr="0002632C" w:rsidRDefault="0002632C" w:rsidP="0002632C">
            <w:pPr>
              <w:rPr>
                <w:b/>
                <w:bCs/>
              </w:rPr>
            </w:pPr>
            <w:r w:rsidRPr="0002632C">
              <w:rPr>
                <w:b/>
                <w:bCs/>
              </w:rPr>
              <w:t>COURSE NUMBER</w:t>
            </w:r>
          </w:p>
        </w:tc>
        <w:tc>
          <w:tcPr>
            <w:tcW w:w="6048" w:type="dxa"/>
          </w:tcPr>
          <w:p w:rsidR="0002632C" w:rsidRPr="0002632C" w:rsidRDefault="0002632C" w:rsidP="0002632C">
            <w:r w:rsidRPr="0002632C">
              <w:t>SC401/402</w:t>
            </w:r>
          </w:p>
        </w:tc>
      </w:tr>
      <w:tr w:rsidR="0002632C" w:rsidRPr="0002632C" w:rsidTr="00305A9F">
        <w:tc>
          <w:tcPr>
            <w:tcW w:w="2808" w:type="dxa"/>
          </w:tcPr>
          <w:p w:rsidR="0002632C" w:rsidRPr="0002632C" w:rsidRDefault="0002632C" w:rsidP="0002632C">
            <w:pPr>
              <w:rPr>
                <w:b/>
                <w:bCs/>
              </w:rPr>
            </w:pPr>
            <w:r w:rsidRPr="0002632C">
              <w:rPr>
                <w:b/>
                <w:bCs/>
              </w:rPr>
              <w:t>GRADE LEVEL</w:t>
            </w:r>
          </w:p>
        </w:tc>
        <w:tc>
          <w:tcPr>
            <w:tcW w:w="6048" w:type="dxa"/>
          </w:tcPr>
          <w:p w:rsidR="0002632C" w:rsidRPr="0002632C" w:rsidRDefault="00CF4F68" w:rsidP="0002632C">
            <w:r>
              <w:t>8-</w:t>
            </w:r>
            <w:r w:rsidR="0002632C" w:rsidRPr="0002632C">
              <w:t>9</w:t>
            </w:r>
          </w:p>
        </w:tc>
      </w:tr>
      <w:tr w:rsidR="0002632C" w:rsidRPr="0002632C" w:rsidTr="00305A9F">
        <w:tc>
          <w:tcPr>
            <w:tcW w:w="2808" w:type="dxa"/>
          </w:tcPr>
          <w:p w:rsidR="0002632C" w:rsidRPr="0002632C" w:rsidRDefault="0002632C" w:rsidP="0002632C">
            <w:pPr>
              <w:rPr>
                <w:b/>
                <w:bCs/>
              </w:rPr>
            </w:pPr>
            <w:r w:rsidRPr="0002632C">
              <w:rPr>
                <w:b/>
                <w:bCs/>
              </w:rPr>
              <w:t>GRADING SCALE</w:t>
            </w:r>
          </w:p>
        </w:tc>
        <w:tc>
          <w:tcPr>
            <w:tcW w:w="6048" w:type="dxa"/>
          </w:tcPr>
          <w:p w:rsidR="0002632C" w:rsidRPr="0002632C" w:rsidRDefault="0002632C" w:rsidP="0002632C">
            <w:r w:rsidRPr="0002632C">
              <w:t>GVHS Standard Scale</w:t>
            </w:r>
          </w:p>
        </w:tc>
      </w:tr>
      <w:tr w:rsidR="0002632C" w:rsidRPr="0002632C" w:rsidTr="00305A9F">
        <w:tc>
          <w:tcPr>
            <w:tcW w:w="2808" w:type="dxa"/>
          </w:tcPr>
          <w:p w:rsidR="0002632C" w:rsidRPr="0002632C" w:rsidRDefault="0002632C" w:rsidP="0002632C">
            <w:pPr>
              <w:rPr>
                <w:b/>
                <w:bCs/>
              </w:rPr>
            </w:pPr>
            <w:r w:rsidRPr="0002632C">
              <w:rPr>
                <w:b/>
                <w:bCs/>
              </w:rPr>
              <w:t>WEIGHT</w:t>
            </w:r>
          </w:p>
        </w:tc>
        <w:tc>
          <w:tcPr>
            <w:tcW w:w="6048" w:type="dxa"/>
          </w:tcPr>
          <w:p w:rsidR="0002632C" w:rsidRPr="0002632C" w:rsidRDefault="0002632C" w:rsidP="0002632C">
            <w:r w:rsidRPr="0002632C">
              <w:t>1.00</w:t>
            </w:r>
          </w:p>
        </w:tc>
      </w:tr>
      <w:tr w:rsidR="0002632C" w:rsidRPr="0002632C" w:rsidTr="00305A9F">
        <w:tc>
          <w:tcPr>
            <w:tcW w:w="2808" w:type="dxa"/>
          </w:tcPr>
          <w:p w:rsidR="0002632C" w:rsidRPr="0002632C" w:rsidRDefault="0002632C" w:rsidP="0002632C">
            <w:pPr>
              <w:rPr>
                <w:b/>
                <w:bCs/>
              </w:rPr>
            </w:pPr>
            <w:r w:rsidRPr="0002632C">
              <w:rPr>
                <w:b/>
                <w:bCs/>
              </w:rPr>
              <w:t>CURRENT TEACHER</w:t>
            </w:r>
          </w:p>
        </w:tc>
        <w:tc>
          <w:tcPr>
            <w:tcW w:w="6048" w:type="dxa"/>
          </w:tcPr>
          <w:p w:rsidR="0002632C" w:rsidRPr="0002632C" w:rsidRDefault="0002632C" w:rsidP="0002632C">
            <w:r w:rsidRPr="0002632C">
              <w:t>Mr. Dibley</w:t>
            </w:r>
            <w:r w:rsidR="00811D06">
              <w:t xml:space="preserve"> and Mr. Bormann</w:t>
            </w:r>
          </w:p>
        </w:tc>
      </w:tr>
    </w:tbl>
    <w:p w:rsidR="0002632C" w:rsidRPr="0002632C" w:rsidRDefault="0002632C" w:rsidP="0002632C"/>
    <w:p w:rsidR="0002632C" w:rsidRPr="0002632C" w:rsidRDefault="0002632C" w:rsidP="0002632C"/>
    <w:p w:rsidR="0002632C" w:rsidRPr="0002632C" w:rsidRDefault="0002632C" w:rsidP="0002632C">
      <w:pPr>
        <w:rPr>
          <w:b/>
          <w:bCs/>
        </w:rPr>
      </w:pPr>
      <w:r w:rsidRPr="0002632C">
        <w:rPr>
          <w:b/>
          <w:bCs/>
        </w:rPr>
        <w:t>COURSE DESCRIPTION:</w:t>
      </w:r>
    </w:p>
    <w:p w:rsidR="00404319" w:rsidRDefault="00404319" w:rsidP="00404319">
      <w:pPr>
        <w:rPr>
          <w:bCs/>
        </w:rPr>
      </w:pPr>
      <w:r>
        <w:rPr>
          <w:bCs/>
        </w:rPr>
        <w:t>Physical Science is an introductory science course for 9</w:t>
      </w:r>
      <w:r>
        <w:rPr>
          <w:bCs/>
          <w:vertAlign w:val="superscript"/>
        </w:rPr>
        <w:t>th</w:t>
      </w:r>
      <w:r>
        <w:rPr>
          <w:bCs/>
        </w:rPr>
        <w:t xml:space="preserve"> graders which covers the basic concepts of chemistry and physics. Broad topics to be covered include: Measurement, Physical vs. Chemical Properties of Matter, Atomic Structure, Valence Electrons &amp; Bonding, Periodic Table, Basic Chemical Formulas, Energy &amp; Its Forms, Velocity, Acceleration, Force, Work, Power, Waves, Electricity, and Magnetism.  </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PRE-REQUISITES:</w:t>
      </w:r>
    </w:p>
    <w:p w:rsidR="0002632C" w:rsidRPr="0002632C" w:rsidRDefault="0002632C" w:rsidP="0002632C">
      <w:pPr>
        <w:rPr>
          <w:bCs/>
        </w:rPr>
      </w:pPr>
      <w:r w:rsidRPr="0002632C">
        <w:rPr>
          <w:bCs/>
        </w:rPr>
        <w:t>None</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TEACHER EXPECTATIONS:</w:t>
      </w:r>
    </w:p>
    <w:p w:rsidR="0002632C" w:rsidRPr="0002632C" w:rsidRDefault="0002632C" w:rsidP="0002632C">
      <w:pPr>
        <w:rPr>
          <w:bCs/>
        </w:rPr>
      </w:pPr>
      <w:r w:rsidRPr="0002632C">
        <w:rPr>
          <w:bCs/>
        </w:rPr>
        <w:t>The main goal of this lab science course is to help students understand that the goal of science is to refine our knowledge of the world around us and share that knowledge in order to better solve problems.  The course allows for self-paced learning.</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MATERIALS AND EQUIPMENT NEEDED:</w:t>
      </w:r>
    </w:p>
    <w:p w:rsidR="0002632C" w:rsidRPr="0002632C" w:rsidRDefault="0002632C" w:rsidP="0002632C">
      <w:pPr>
        <w:rPr>
          <w:bCs/>
        </w:rPr>
      </w:pPr>
      <w:r w:rsidRPr="0002632C">
        <w:rPr>
          <w:bCs/>
        </w:rPr>
        <w:t>Basic school supplies</w:t>
      </w:r>
      <w:r w:rsidR="00CF4F68">
        <w:rPr>
          <w:bCs/>
        </w:rPr>
        <w:t>; computer/Internet access</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FEES:</w:t>
      </w:r>
    </w:p>
    <w:p w:rsidR="0002632C" w:rsidRPr="0002632C" w:rsidRDefault="0002632C" w:rsidP="0002632C">
      <w:r w:rsidRPr="0002632C">
        <w:t>None</w:t>
      </w:r>
    </w:p>
    <w:p w:rsidR="0002632C" w:rsidRPr="0002632C" w:rsidRDefault="0002632C" w:rsidP="0002632C"/>
    <w:p w:rsidR="0002632C" w:rsidRPr="0002632C" w:rsidRDefault="0002632C" w:rsidP="0002632C"/>
    <w:p w:rsidR="0002632C" w:rsidRPr="0002632C" w:rsidRDefault="0002632C" w:rsidP="0002632C"/>
    <w:p w:rsidR="0002632C" w:rsidRDefault="0002632C">
      <w:pPr>
        <w:spacing w:after="200" w:line="276" w:lineRule="auto"/>
      </w:pPr>
      <w:r>
        <w:br w:type="page"/>
      </w:r>
    </w:p>
    <w:p w:rsidR="0002632C" w:rsidRPr="0002632C" w:rsidRDefault="0002632C" w:rsidP="0002632C"/>
    <w:p w:rsidR="0002632C" w:rsidRPr="0002632C" w:rsidRDefault="0002632C" w:rsidP="00026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02632C" w:rsidRPr="0002632C" w:rsidTr="00305A9F">
        <w:tc>
          <w:tcPr>
            <w:tcW w:w="2808" w:type="dxa"/>
          </w:tcPr>
          <w:p w:rsidR="0002632C" w:rsidRPr="0002632C" w:rsidRDefault="0002632C" w:rsidP="0002632C">
            <w:pPr>
              <w:keepNext/>
              <w:outlineLvl w:val="0"/>
              <w:rPr>
                <w:b/>
                <w:bCs/>
              </w:rPr>
            </w:pPr>
            <w:r w:rsidRPr="0002632C">
              <w:rPr>
                <w:b/>
                <w:bCs/>
              </w:rPr>
              <w:t>COURSE NAME</w:t>
            </w:r>
          </w:p>
        </w:tc>
        <w:tc>
          <w:tcPr>
            <w:tcW w:w="6048" w:type="dxa"/>
          </w:tcPr>
          <w:p w:rsidR="0002632C" w:rsidRPr="0002632C" w:rsidRDefault="0002632C" w:rsidP="0002632C">
            <w:r w:rsidRPr="0002632C">
              <w:t>Biology</w:t>
            </w:r>
          </w:p>
        </w:tc>
      </w:tr>
      <w:tr w:rsidR="0002632C" w:rsidRPr="0002632C" w:rsidTr="00305A9F">
        <w:tc>
          <w:tcPr>
            <w:tcW w:w="2808" w:type="dxa"/>
          </w:tcPr>
          <w:p w:rsidR="0002632C" w:rsidRPr="0002632C" w:rsidRDefault="0002632C" w:rsidP="0002632C">
            <w:pPr>
              <w:rPr>
                <w:b/>
                <w:bCs/>
              </w:rPr>
            </w:pPr>
            <w:r w:rsidRPr="0002632C">
              <w:rPr>
                <w:b/>
                <w:bCs/>
              </w:rPr>
              <w:t>COURSE NUMBER</w:t>
            </w:r>
          </w:p>
        </w:tc>
        <w:tc>
          <w:tcPr>
            <w:tcW w:w="6048" w:type="dxa"/>
          </w:tcPr>
          <w:p w:rsidR="0002632C" w:rsidRPr="0002632C" w:rsidRDefault="0002632C" w:rsidP="0002632C">
            <w:r w:rsidRPr="0002632C">
              <w:t>SC101/102</w:t>
            </w:r>
          </w:p>
        </w:tc>
      </w:tr>
      <w:tr w:rsidR="0002632C" w:rsidRPr="0002632C" w:rsidTr="00305A9F">
        <w:tc>
          <w:tcPr>
            <w:tcW w:w="2808" w:type="dxa"/>
          </w:tcPr>
          <w:p w:rsidR="0002632C" w:rsidRPr="0002632C" w:rsidRDefault="0002632C" w:rsidP="0002632C">
            <w:pPr>
              <w:rPr>
                <w:b/>
                <w:bCs/>
              </w:rPr>
            </w:pPr>
            <w:r w:rsidRPr="0002632C">
              <w:rPr>
                <w:b/>
                <w:bCs/>
              </w:rPr>
              <w:t>GRADE LEVEL</w:t>
            </w:r>
          </w:p>
        </w:tc>
        <w:tc>
          <w:tcPr>
            <w:tcW w:w="6048" w:type="dxa"/>
          </w:tcPr>
          <w:p w:rsidR="0002632C" w:rsidRPr="0002632C" w:rsidRDefault="00811D06" w:rsidP="0002632C">
            <w:r>
              <w:t>9-</w:t>
            </w:r>
            <w:r w:rsidR="0002632C" w:rsidRPr="0002632C">
              <w:t>10</w:t>
            </w:r>
          </w:p>
        </w:tc>
      </w:tr>
      <w:tr w:rsidR="0002632C" w:rsidRPr="0002632C" w:rsidTr="00305A9F">
        <w:tc>
          <w:tcPr>
            <w:tcW w:w="2808" w:type="dxa"/>
          </w:tcPr>
          <w:p w:rsidR="0002632C" w:rsidRPr="0002632C" w:rsidRDefault="0002632C" w:rsidP="0002632C">
            <w:pPr>
              <w:rPr>
                <w:b/>
                <w:bCs/>
              </w:rPr>
            </w:pPr>
            <w:r w:rsidRPr="0002632C">
              <w:rPr>
                <w:b/>
                <w:bCs/>
              </w:rPr>
              <w:t>GRADING SCALE</w:t>
            </w:r>
          </w:p>
        </w:tc>
        <w:tc>
          <w:tcPr>
            <w:tcW w:w="6048" w:type="dxa"/>
          </w:tcPr>
          <w:p w:rsidR="0002632C" w:rsidRPr="0002632C" w:rsidRDefault="0002632C" w:rsidP="0002632C">
            <w:r w:rsidRPr="0002632C">
              <w:t>GVHS Standard Scale</w:t>
            </w:r>
          </w:p>
        </w:tc>
      </w:tr>
      <w:tr w:rsidR="0002632C" w:rsidRPr="0002632C" w:rsidTr="00305A9F">
        <w:tc>
          <w:tcPr>
            <w:tcW w:w="2808" w:type="dxa"/>
          </w:tcPr>
          <w:p w:rsidR="0002632C" w:rsidRPr="0002632C" w:rsidRDefault="0002632C" w:rsidP="0002632C">
            <w:pPr>
              <w:rPr>
                <w:b/>
                <w:bCs/>
              </w:rPr>
            </w:pPr>
            <w:r w:rsidRPr="0002632C">
              <w:rPr>
                <w:b/>
                <w:bCs/>
              </w:rPr>
              <w:t>WEIGHT</w:t>
            </w:r>
          </w:p>
        </w:tc>
        <w:tc>
          <w:tcPr>
            <w:tcW w:w="6048" w:type="dxa"/>
          </w:tcPr>
          <w:p w:rsidR="0002632C" w:rsidRPr="0002632C" w:rsidRDefault="0002632C" w:rsidP="0002632C">
            <w:r w:rsidRPr="0002632C">
              <w:t>1.00</w:t>
            </w:r>
          </w:p>
        </w:tc>
      </w:tr>
      <w:tr w:rsidR="0002632C" w:rsidRPr="0002632C" w:rsidTr="00305A9F">
        <w:tc>
          <w:tcPr>
            <w:tcW w:w="2808" w:type="dxa"/>
          </w:tcPr>
          <w:p w:rsidR="0002632C" w:rsidRPr="0002632C" w:rsidRDefault="0002632C" w:rsidP="0002632C">
            <w:pPr>
              <w:rPr>
                <w:b/>
                <w:bCs/>
              </w:rPr>
            </w:pPr>
            <w:r w:rsidRPr="0002632C">
              <w:rPr>
                <w:b/>
                <w:bCs/>
              </w:rPr>
              <w:t>CURRENT TEACHER</w:t>
            </w:r>
          </w:p>
        </w:tc>
        <w:tc>
          <w:tcPr>
            <w:tcW w:w="6048" w:type="dxa"/>
          </w:tcPr>
          <w:p w:rsidR="0002632C" w:rsidRPr="0002632C" w:rsidRDefault="0002632C" w:rsidP="0002632C">
            <w:r w:rsidRPr="0002632C">
              <w:t>Mr. Dibley</w:t>
            </w:r>
          </w:p>
        </w:tc>
      </w:tr>
    </w:tbl>
    <w:p w:rsidR="0002632C" w:rsidRPr="0002632C" w:rsidRDefault="0002632C" w:rsidP="0002632C"/>
    <w:p w:rsidR="0002632C" w:rsidRPr="0002632C" w:rsidRDefault="0002632C" w:rsidP="0002632C"/>
    <w:p w:rsidR="0002632C" w:rsidRPr="0002632C" w:rsidRDefault="0002632C" w:rsidP="0002632C">
      <w:pPr>
        <w:rPr>
          <w:b/>
          <w:bCs/>
        </w:rPr>
      </w:pPr>
      <w:r w:rsidRPr="0002632C">
        <w:rPr>
          <w:b/>
          <w:bCs/>
        </w:rPr>
        <w:t>COURSE DESCRIPTION:</w:t>
      </w:r>
    </w:p>
    <w:p w:rsidR="0002632C" w:rsidRPr="0002632C" w:rsidRDefault="00921483" w:rsidP="0002632C">
      <w:pPr>
        <w:rPr>
          <w:b/>
          <w:bCs/>
        </w:rPr>
      </w:pPr>
      <w:r>
        <w:t xml:space="preserve">Biology is the life science course in high school.  Topics include ecology, cell biology, genetics, and evolution.  </w:t>
      </w:r>
    </w:p>
    <w:p w:rsidR="0002632C" w:rsidRPr="0002632C" w:rsidRDefault="0002632C" w:rsidP="0002632C">
      <w:pPr>
        <w:rPr>
          <w:b/>
          <w:bCs/>
        </w:rPr>
      </w:pPr>
    </w:p>
    <w:p w:rsidR="0002632C" w:rsidRPr="0002632C" w:rsidRDefault="0002632C" w:rsidP="0002632C">
      <w:pPr>
        <w:rPr>
          <w:b/>
          <w:bCs/>
        </w:rPr>
      </w:pPr>
      <w:r w:rsidRPr="0002632C">
        <w:rPr>
          <w:b/>
          <w:bCs/>
        </w:rPr>
        <w:t>PRE-REQUISITES:</w:t>
      </w:r>
    </w:p>
    <w:p w:rsidR="0002632C" w:rsidRPr="0002632C" w:rsidRDefault="0002632C" w:rsidP="0002632C">
      <w:pPr>
        <w:rPr>
          <w:bCs/>
        </w:rPr>
      </w:pPr>
      <w:r w:rsidRPr="0002632C">
        <w:rPr>
          <w:bCs/>
        </w:rPr>
        <w:t>Physical Science (typically; though not a necessity)</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TEACHER EXPECTATIONS:</w:t>
      </w:r>
    </w:p>
    <w:p w:rsidR="0002632C" w:rsidRPr="0002632C" w:rsidRDefault="0002632C" w:rsidP="0002632C">
      <w:pPr>
        <w:rPr>
          <w:b/>
          <w:bCs/>
        </w:rPr>
      </w:pPr>
      <w:r w:rsidRPr="0002632C">
        <w:t>The main goal of this lab science course is to help students see that the study of life systems is interesting and relevant.</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MATERIALS AND EQUIPMENT NEEDED:</w:t>
      </w:r>
    </w:p>
    <w:p w:rsidR="0002632C" w:rsidRPr="0002632C" w:rsidRDefault="0002632C" w:rsidP="0002632C">
      <w:pPr>
        <w:rPr>
          <w:bCs/>
        </w:rPr>
      </w:pPr>
      <w:r w:rsidRPr="0002632C">
        <w:rPr>
          <w:bCs/>
        </w:rPr>
        <w:t>Basic school supplies</w:t>
      </w:r>
      <w:r w:rsidR="00CF4F68">
        <w:rPr>
          <w:bCs/>
        </w:rPr>
        <w:t>; computer/Internet access</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FEES:</w:t>
      </w:r>
    </w:p>
    <w:p w:rsidR="0002632C" w:rsidRPr="0002632C" w:rsidRDefault="0002632C" w:rsidP="0002632C">
      <w:r w:rsidRPr="0002632C">
        <w:t>None</w:t>
      </w:r>
    </w:p>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Pr>
        <w:spacing w:after="200" w:line="276" w:lineRule="auto"/>
      </w:pPr>
      <w:r>
        <w:br w:type="page"/>
      </w:r>
    </w:p>
    <w:p w:rsidR="0002632C" w:rsidRPr="0002632C" w:rsidRDefault="0002632C" w:rsidP="00026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02632C" w:rsidRPr="0002632C" w:rsidTr="00305A9F">
        <w:tc>
          <w:tcPr>
            <w:tcW w:w="2808" w:type="dxa"/>
          </w:tcPr>
          <w:p w:rsidR="0002632C" w:rsidRPr="0002632C" w:rsidRDefault="0002632C" w:rsidP="0002632C">
            <w:pPr>
              <w:keepNext/>
              <w:outlineLvl w:val="0"/>
              <w:rPr>
                <w:b/>
                <w:bCs/>
              </w:rPr>
            </w:pPr>
            <w:r w:rsidRPr="0002632C">
              <w:rPr>
                <w:b/>
                <w:bCs/>
              </w:rPr>
              <w:t>COURSE NAME</w:t>
            </w:r>
          </w:p>
        </w:tc>
        <w:tc>
          <w:tcPr>
            <w:tcW w:w="6048" w:type="dxa"/>
          </w:tcPr>
          <w:p w:rsidR="0002632C" w:rsidRPr="0002632C" w:rsidRDefault="0002632C" w:rsidP="0002632C">
            <w:r w:rsidRPr="0002632C">
              <w:t>Chemistry</w:t>
            </w:r>
          </w:p>
        </w:tc>
      </w:tr>
      <w:tr w:rsidR="0002632C" w:rsidRPr="0002632C" w:rsidTr="00305A9F">
        <w:tc>
          <w:tcPr>
            <w:tcW w:w="2808" w:type="dxa"/>
          </w:tcPr>
          <w:p w:rsidR="0002632C" w:rsidRPr="0002632C" w:rsidRDefault="0002632C" w:rsidP="0002632C">
            <w:pPr>
              <w:rPr>
                <w:b/>
                <w:bCs/>
              </w:rPr>
            </w:pPr>
            <w:r w:rsidRPr="0002632C">
              <w:rPr>
                <w:b/>
                <w:bCs/>
              </w:rPr>
              <w:t>COURSE NUMBER</w:t>
            </w:r>
          </w:p>
        </w:tc>
        <w:tc>
          <w:tcPr>
            <w:tcW w:w="6048" w:type="dxa"/>
          </w:tcPr>
          <w:p w:rsidR="0002632C" w:rsidRPr="0002632C" w:rsidRDefault="0002632C" w:rsidP="0002632C">
            <w:r w:rsidRPr="0002632C">
              <w:t>SC201/202</w:t>
            </w:r>
          </w:p>
        </w:tc>
      </w:tr>
      <w:tr w:rsidR="0002632C" w:rsidRPr="0002632C" w:rsidTr="00305A9F">
        <w:tc>
          <w:tcPr>
            <w:tcW w:w="2808" w:type="dxa"/>
          </w:tcPr>
          <w:p w:rsidR="0002632C" w:rsidRPr="0002632C" w:rsidRDefault="0002632C" w:rsidP="0002632C">
            <w:pPr>
              <w:rPr>
                <w:b/>
                <w:bCs/>
              </w:rPr>
            </w:pPr>
            <w:r w:rsidRPr="0002632C">
              <w:rPr>
                <w:b/>
                <w:bCs/>
              </w:rPr>
              <w:t>GRADE LEVEL</w:t>
            </w:r>
          </w:p>
        </w:tc>
        <w:tc>
          <w:tcPr>
            <w:tcW w:w="6048" w:type="dxa"/>
          </w:tcPr>
          <w:p w:rsidR="0002632C" w:rsidRPr="0002632C" w:rsidRDefault="0002632C" w:rsidP="0002632C">
            <w:r w:rsidRPr="0002632C">
              <w:t>11, 12 (typically 11)</w:t>
            </w:r>
          </w:p>
        </w:tc>
      </w:tr>
      <w:tr w:rsidR="0002632C" w:rsidRPr="0002632C" w:rsidTr="00305A9F">
        <w:tc>
          <w:tcPr>
            <w:tcW w:w="2808" w:type="dxa"/>
          </w:tcPr>
          <w:p w:rsidR="0002632C" w:rsidRPr="0002632C" w:rsidRDefault="0002632C" w:rsidP="0002632C">
            <w:pPr>
              <w:rPr>
                <w:b/>
                <w:bCs/>
              </w:rPr>
            </w:pPr>
            <w:r w:rsidRPr="0002632C">
              <w:rPr>
                <w:b/>
                <w:bCs/>
              </w:rPr>
              <w:t>GRADING SCALE</w:t>
            </w:r>
          </w:p>
        </w:tc>
        <w:tc>
          <w:tcPr>
            <w:tcW w:w="6048" w:type="dxa"/>
          </w:tcPr>
          <w:p w:rsidR="0002632C" w:rsidRPr="0002632C" w:rsidRDefault="0002632C" w:rsidP="0002632C">
            <w:r w:rsidRPr="0002632C">
              <w:t>GVHS Standard Scale</w:t>
            </w:r>
          </w:p>
        </w:tc>
      </w:tr>
      <w:tr w:rsidR="0002632C" w:rsidRPr="0002632C" w:rsidTr="00305A9F">
        <w:tc>
          <w:tcPr>
            <w:tcW w:w="2808" w:type="dxa"/>
          </w:tcPr>
          <w:p w:rsidR="0002632C" w:rsidRPr="0002632C" w:rsidRDefault="0002632C" w:rsidP="0002632C">
            <w:pPr>
              <w:rPr>
                <w:b/>
                <w:bCs/>
              </w:rPr>
            </w:pPr>
            <w:r w:rsidRPr="0002632C">
              <w:rPr>
                <w:b/>
                <w:bCs/>
              </w:rPr>
              <w:t>WEIGHT</w:t>
            </w:r>
          </w:p>
        </w:tc>
        <w:tc>
          <w:tcPr>
            <w:tcW w:w="6048" w:type="dxa"/>
          </w:tcPr>
          <w:p w:rsidR="0002632C" w:rsidRPr="0002632C" w:rsidRDefault="0002632C" w:rsidP="0002632C">
            <w:r w:rsidRPr="0002632C">
              <w:t>1.25</w:t>
            </w:r>
          </w:p>
        </w:tc>
      </w:tr>
      <w:tr w:rsidR="0002632C" w:rsidRPr="0002632C" w:rsidTr="00305A9F">
        <w:tc>
          <w:tcPr>
            <w:tcW w:w="2808" w:type="dxa"/>
          </w:tcPr>
          <w:p w:rsidR="0002632C" w:rsidRPr="0002632C" w:rsidRDefault="0002632C" w:rsidP="0002632C">
            <w:pPr>
              <w:rPr>
                <w:b/>
                <w:bCs/>
              </w:rPr>
            </w:pPr>
            <w:r w:rsidRPr="0002632C">
              <w:rPr>
                <w:b/>
                <w:bCs/>
              </w:rPr>
              <w:t>CURRENT TEACHER</w:t>
            </w:r>
          </w:p>
        </w:tc>
        <w:tc>
          <w:tcPr>
            <w:tcW w:w="6048" w:type="dxa"/>
          </w:tcPr>
          <w:p w:rsidR="0002632C" w:rsidRPr="0002632C" w:rsidRDefault="0002632C" w:rsidP="0002632C">
            <w:r w:rsidRPr="0002632C">
              <w:t>Mr. Dibley</w:t>
            </w:r>
          </w:p>
        </w:tc>
      </w:tr>
    </w:tbl>
    <w:p w:rsidR="0002632C" w:rsidRPr="0002632C" w:rsidRDefault="0002632C" w:rsidP="0002632C"/>
    <w:p w:rsidR="0002632C" w:rsidRPr="0002632C" w:rsidRDefault="0002632C" w:rsidP="0002632C"/>
    <w:p w:rsidR="0002632C" w:rsidRPr="0002632C" w:rsidRDefault="0002632C" w:rsidP="0002632C">
      <w:pPr>
        <w:rPr>
          <w:b/>
          <w:bCs/>
        </w:rPr>
      </w:pPr>
      <w:r w:rsidRPr="0002632C">
        <w:rPr>
          <w:b/>
          <w:bCs/>
        </w:rPr>
        <w:t>COURSE DESCRIPTION:</w:t>
      </w:r>
    </w:p>
    <w:p w:rsidR="0077327D" w:rsidRDefault="0077327D" w:rsidP="0077327D">
      <w:r>
        <w:t xml:space="preserve">Chemistry will cover simple to early advanced chemistry concepts, including the framework of chemistry covered in Physical Science.  Topics to be covered include:  Atomic Structure, Valence Electrons and Bonding, Acid / Base, Stoichiometric Relationships and Molar Quantities, Solutions, Reactions (rates and predictions), Chemical Formulas, Thermal Energy, and Gas Behaviors.  </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PRE-REQUISITES:</w:t>
      </w:r>
    </w:p>
    <w:p w:rsidR="0002632C" w:rsidRPr="0002632C" w:rsidRDefault="0002632C" w:rsidP="0002632C">
      <w:pPr>
        <w:rPr>
          <w:bCs/>
        </w:rPr>
      </w:pPr>
      <w:r w:rsidRPr="0002632C">
        <w:rPr>
          <w:bCs/>
        </w:rPr>
        <w:t>Physical Science; most students have also taken Biology (though it is not a requirement)</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TEACHER EXPECTATIONS:</w:t>
      </w:r>
    </w:p>
    <w:p w:rsidR="0002632C" w:rsidRPr="0002632C" w:rsidRDefault="0002632C" w:rsidP="0002632C">
      <w:pPr>
        <w:rPr>
          <w:b/>
          <w:bCs/>
        </w:rPr>
      </w:pPr>
      <w:r w:rsidRPr="0002632C">
        <w:t>The main goal of this lab science course is to help students see that the study of chemistry helps them better understand the natural world around them.</w:t>
      </w:r>
    </w:p>
    <w:p w:rsid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MATERIALS AND EQUIPMENT NEEDED:</w:t>
      </w:r>
    </w:p>
    <w:p w:rsidR="0002632C" w:rsidRPr="0002632C" w:rsidRDefault="0002632C" w:rsidP="0002632C">
      <w:pPr>
        <w:rPr>
          <w:bCs/>
        </w:rPr>
      </w:pPr>
      <w:r w:rsidRPr="0002632C">
        <w:rPr>
          <w:bCs/>
        </w:rPr>
        <w:t>Basic school supplies</w:t>
      </w:r>
      <w:r w:rsidR="00CF4F68">
        <w:rPr>
          <w:bCs/>
        </w:rPr>
        <w:t>; computer/Internet access</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FEES:</w:t>
      </w:r>
    </w:p>
    <w:p w:rsidR="0002632C" w:rsidRPr="0002632C" w:rsidRDefault="0002632C" w:rsidP="0002632C">
      <w:r w:rsidRPr="0002632C">
        <w:t>None</w:t>
      </w:r>
    </w:p>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Default="0002632C">
      <w:pPr>
        <w:spacing w:after="200" w:line="276" w:lineRule="auto"/>
      </w:pPr>
      <w:r>
        <w:br w:type="page"/>
      </w:r>
    </w:p>
    <w:p w:rsidR="0002632C" w:rsidRPr="0002632C" w:rsidRDefault="0002632C" w:rsidP="0002632C"/>
    <w:p w:rsidR="0002632C" w:rsidRPr="0002632C" w:rsidRDefault="0002632C" w:rsidP="000263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02632C" w:rsidRPr="0002632C" w:rsidTr="00305A9F">
        <w:tc>
          <w:tcPr>
            <w:tcW w:w="2808" w:type="dxa"/>
          </w:tcPr>
          <w:p w:rsidR="0002632C" w:rsidRPr="0002632C" w:rsidRDefault="0002632C" w:rsidP="0002632C">
            <w:pPr>
              <w:keepNext/>
              <w:outlineLvl w:val="0"/>
              <w:rPr>
                <w:b/>
                <w:bCs/>
              </w:rPr>
            </w:pPr>
            <w:r w:rsidRPr="0002632C">
              <w:rPr>
                <w:b/>
                <w:bCs/>
              </w:rPr>
              <w:t>COURSE NAME</w:t>
            </w:r>
          </w:p>
        </w:tc>
        <w:tc>
          <w:tcPr>
            <w:tcW w:w="6048" w:type="dxa"/>
          </w:tcPr>
          <w:p w:rsidR="0002632C" w:rsidRPr="0002632C" w:rsidRDefault="0002632C" w:rsidP="0002632C">
            <w:r w:rsidRPr="0002632C">
              <w:t>Natural History</w:t>
            </w:r>
          </w:p>
        </w:tc>
      </w:tr>
      <w:tr w:rsidR="0002632C" w:rsidRPr="0002632C" w:rsidTr="00305A9F">
        <w:tc>
          <w:tcPr>
            <w:tcW w:w="2808" w:type="dxa"/>
          </w:tcPr>
          <w:p w:rsidR="0002632C" w:rsidRPr="0002632C" w:rsidRDefault="0002632C" w:rsidP="0002632C">
            <w:pPr>
              <w:rPr>
                <w:b/>
                <w:bCs/>
              </w:rPr>
            </w:pPr>
            <w:r w:rsidRPr="0002632C">
              <w:rPr>
                <w:b/>
                <w:bCs/>
              </w:rPr>
              <w:t>COURSE NUMBER</w:t>
            </w:r>
          </w:p>
        </w:tc>
        <w:tc>
          <w:tcPr>
            <w:tcW w:w="6048" w:type="dxa"/>
          </w:tcPr>
          <w:p w:rsidR="0002632C" w:rsidRPr="0002632C" w:rsidRDefault="0002632C" w:rsidP="0002632C">
            <w:r w:rsidRPr="0002632C">
              <w:t>SC203/204</w:t>
            </w:r>
          </w:p>
        </w:tc>
      </w:tr>
      <w:tr w:rsidR="0002632C" w:rsidRPr="0002632C" w:rsidTr="00305A9F">
        <w:tc>
          <w:tcPr>
            <w:tcW w:w="2808" w:type="dxa"/>
          </w:tcPr>
          <w:p w:rsidR="0002632C" w:rsidRPr="0002632C" w:rsidRDefault="0002632C" w:rsidP="0002632C">
            <w:pPr>
              <w:rPr>
                <w:b/>
                <w:bCs/>
              </w:rPr>
            </w:pPr>
            <w:r w:rsidRPr="0002632C">
              <w:rPr>
                <w:b/>
                <w:bCs/>
              </w:rPr>
              <w:t>GRADE LEVEL</w:t>
            </w:r>
          </w:p>
        </w:tc>
        <w:tc>
          <w:tcPr>
            <w:tcW w:w="6048" w:type="dxa"/>
          </w:tcPr>
          <w:p w:rsidR="0002632C" w:rsidRPr="0002632C" w:rsidRDefault="00CF4F68" w:rsidP="0002632C">
            <w:r>
              <w:t>10</w:t>
            </w:r>
            <w:r w:rsidR="0002632C" w:rsidRPr="0002632C">
              <w:t>-12</w:t>
            </w:r>
          </w:p>
        </w:tc>
      </w:tr>
      <w:tr w:rsidR="0002632C" w:rsidRPr="0002632C" w:rsidTr="00305A9F">
        <w:tc>
          <w:tcPr>
            <w:tcW w:w="2808" w:type="dxa"/>
          </w:tcPr>
          <w:p w:rsidR="0002632C" w:rsidRPr="0002632C" w:rsidRDefault="0002632C" w:rsidP="0002632C">
            <w:pPr>
              <w:rPr>
                <w:b/>
                <w:bCs/>
              </w:rPr>
            </w:pPr>
            <w:r w:rsidRPr="0002632C">
              <w:rPr>
                <w:b/>
                <w:bCs/>
              </w:rPr>
              <w:t>GRADING SCALE</w:t>
            </w:r>
          </w:p>
        </w:tc>
        <w:tc>
          <w:tcPr>
            <w:tcW w:w="6048" w:type="dxa"/>
          </w:tcPr>
          <w:p w:rsidR="0002632C" w:rsidRPr="0002632C" w:rsidRDefault="0002632C" w:rsidP="0002632C">
            <w:r w:rsidRPr="0002632C">
              <w:t>GVHS Standard Scale</w:t>
            </w:r>
          </w:p>
        </w:tc>
      </w:tr>
      <w:tr w:rsidR="0002632C" w:rsidRPr="0002632C" w:rsidTr="00305A9F">
        <w:tc>
          <w:tcPr>
            <w:tcW w:w="2808" w:type="dxa"/>
          </w:tcPr>
          <w:p w:rsidR="0002632C" w:rsidRPr="0002632C" w:rsidRDefault="0002632C" w:rsidP="0002632C">
            <w:pPr>
              <w:rPr>
                <w:b/>
                <w:bCs/>
              </w:rPr>
            </w:pPr>
            <w:r w:rsidRPr="0002632C">
              <w:rPr>
                <w:b/>
                <w:bCs/>
              </w:rPr>
              <w:t>WEIGHT</w:t>
            </w:r>
          </w:p>
        </w:tc>
        <w:tc>
          <w:tcPr>
            <w:tcW w:w="6048" w:type="dxa"/>
          </w:tcPr>
          <w:p w:rsidR="0002632C" w:rsidRPr="0002632C" w:rsidRDefault="0002632C" w:rsidP="0002632C">
            <w:r w:rsidRPr="0002632C">
              <w:t>1.00</w:t>
            </w:r>
          </w:p>
        </w:tc>
      </w:tr>
      <w:tr w:rsidR="0002632C" w:rsidRPr="0002632C" w:rsidTr="00305A9F">
        <w:tc>
          <w:tcPr>
            <w:tcW w:w="2808" w:type="dxa"/>
          </w:tcPr>
          <w:p w:rsidR="0002632C" w:rsidRPr="0002632C" w:rsidRDefault="0002632C" w:rsidP="0002632C">
            <w:pPr>
              <w:rPr>
                <w:b/>
                <w:bCs/>
              </w:rPr>
            </w:pPr>
            <w:r w:rsidRPr="0002632C">
              <w:rPr>
                <w:b/>
                <w:bCs/>
              </w:rPr>
              <w:t>CURRENT TEACHER</w:t>
            </w:r>
          </w:p>
        </w:tc>
        <w:tc>
          <w:tcPr>
            <w:tcW w:w="6048" w:type="dxa"/>
          </w:tcPr>
          <w:p w:rsidR="0002632C" w:rsidRPr="0002632C" w:rsidRDefault="0002632C" w:rsidP="0002632C">
            <w:r w:rsidRPr="0002632C">
              <w:t>Mr. Dibley</w:t>
            </w:r>
          </w:p>
        </w:tc>
      </w:tr>
    </w:tbl>
    <w:p w:rsidR="0002632C" w:rsidRPr="0002632C" w:rsidRDefault="0002632C" w:rsidP="0002632C"/>
    <w:p w:rsidR="0002632C" w:rsidRPr="0002632C" w:rsidRDefault="0002632C" w:rsidP="0002632C"/>
    <w:p w:rsidR="0002632C" w:rsidRPr="0002632C" w:rsidRDefault="0002632C" w:rsidP="0002632C">
      <w:pPr>
        <w:rPr>
          <w:b/>
          <w:bCs/>
        </w:rPr>
      </w:pPr>
      <w:r w:rsidRPr="0002632C">
        <w:rPr>
          <w:b/>
          <w:bCs/>
        </w:rPr>
        <w:t>COURSE DESCRIPTION:</w:t>
      </w:r>
    </w:p>
    <w:p w:rsidR="002F699B" w:rsidRDefault="00F675E2" w:rsidP="00F675E2">
      <w:r>
        <w:t xml:space="preserve">Natural History is an interdisciplinary science course in high school.  Topics include ornithology, invasive species, plant physiology, and other varied and culturally-relevant issues.  </w:t>
      </w:r>
    </w:p>
    <w:p w:rsidR="00F675E2" w:rsidRDefault="00F675E2" w:rsidP="00F675E2">
      <w:r w:rsidRPr="00F675E2">
        <w:rPr>
          <w:b/>
        </w:rPr>
        <w:t>The course is taught as an online course.</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PRE-REQUISITES:</w:t>
      </w:r>
    </w:p>
    <w:p w:rsidR="0002632C" w:rsidRPr="0002632C" w:rsidRDefault="0002632C" w:rsidP="0002632C">
      <w:pPr>
        <w:rPr>
          <w:bCs/>
        </w:rPr>
      </w:pPr>
      <w:r w:rsidRPr="0002632C">
        <w:rPr>
          <w:bCs/>
        </w:rPr>
        <w:t>Physical Science, Biology</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TEACHER EXPECTATIONS:</w:t>
      </w:r>
    </w:p>
    <w:p w:rsidR="0002632C" w:rsidRPr="0002632C" w:rsidRDefault="0002632C" w:rsidP="0002632C">
      <w:r w:rsidRPr="0002632C">
        <w:t>The main goal of this lab science course is to help students see that nature is the ultimate science lab that can be approached systematically in order to explain relationships between living and non-li</w:t>
      </w:r>
      <w:r w:rsidR="00F675E2">
        <w:t xml:space="preserve">ving components of ecosystems. </w:t>
      </w:r>
      <w:r w:rsidR="002F699B" w:rsidRPr="00F675E2">
        <w:rPr>
          <w:b/>
        </w:rPr>
        <w:t>The course is taught as an online course.</w:t>
      </w:r>
    </w:p>
    <w:p w:rsidR="0002632C" w:rsidRPr="0002632C" w:rsidRDefault="0002632C" w:rsidP="0002632C">
      <w:pPr>
        <w:rPr>
          <w:b/>
          <w:bCs/>
        </w:rPr>
      </w:pPr>
    </w:p>
    <w:p w:rsidR="0002632C" w:rsidRDefault="0002632C" w:rsidP="0002632C">
      <w:pPr>
        <w:rPr>
          <w:b/>
          <w:bCs/>
        </w:rPr>
      </w:pPr>
    </w:p>
    <w:p w:rsidR="0002632C" w:rsidRPr="0002632C" w:rsidRDefault="0002632C" w:rsidP="0002632C">
      <w:pPr>
        <w:rPr>
          <w:b/>
          <w:bCs/>
        </w:rPr>
      </w:pPr>
      <w:r w:rsidRPr="0002632C">
        <w:rPr>
          <w:b/>
          <w:bCs/>
        </w:rPr>
        <w:t>MATERIALS AND EQUIPMENT NEEDED:</w:t>
      </w:r>
    </w:p>
    <w:p w:rsidR="0002632C" w:rsidRPr="0002632C" w:rsidRDefault="0002632C" w:rsidP="0002632C">
      <w:pPr>
        <w:rPr>
          <w:bCs/>
        </w:rPr>
      </w:pPr>
      <w:r w:rsidRPr="0002632C">
        <w:rPr>
          <w:bCs/>
        </w:rPr>
        <w:t>Basic school supplies; binoculars, field notebook</w:t>
      </w:r>
      <w:r w:rsidR="002F699B">
        <w:rPr>
          <w:bCs/>
        </w:rPr>
        <w:t>; computer/Internet access</w:t>
      </w:r>
    </w:p>
    <w:p w:rsidR="0002632C" w:rsidRPr="0002632C" w:rsidRDefault="0002632C" w:rsidP="0002632C">
      <w:pPr>
        <w:rPr>
          <w:b/>
          <w:bCs/>
        </w:rPr>
      </w:pPr>
    </w:p>
    <w:p w:rsidR="0002632C" w:rsidRPr="0002632C" w:rsidRDefault="0002632C" w:rsidP="0002632C">
      <w:pPr>
        <w:rPr>
          <w:b/>
          <w:bCs/>
        </w:rPr>
      </w:pPr>
    </w:p>
    <w:p w:rsidR="0002632C" w:rsidRPr="0002632C" w:rsidRDefault="0002632C" w:rsidP="0002632C">
      <w:pPr>
        <w:rPr>
          <w:b/>
          <w:bCs/>
        </w:rPr>
      </w:pPr>
      <w:r w:rsidRPr="0002632C">
        <w:rPr>
          <w:b/>
          <w:bCs/>
        </w:rPr>
        <w:t>FEES:</w:t>
      </w:r>
    </w:p>
    <w:p w:rsidR="0002632C" w:rsidRPr="0002632C" w:rsidRDefault="0002632C" w:rsidP="0002632C">
      <w:r w:rsidRPr="0002632C">
        <w:t>None</w:t>
      </w:r>
    </w:p>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02632C" w:rsidRPr="0002632C" w:rsidRDefault="0002632C" w:rsidP="0002632C"/>
    <w:p w:rsidR="00BA3378" w:rsidRDefault="00BA3378">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BA3378" w:rsidRPr="00BA3378" w:rsidTr="00F765C9">
        <w:tc>
          <w:tcPr>
            <w:tcW w:w="2808" w:type="dxa"/>
          </w:tcPr>
          <w:p w:rsidR="00BA3378" w:rsidRPr="00BA3378" w:rsidRDefault="00BA3378" w:rsidP="00BA3378">
            <w:pPr>
              <w:keepNext/>
              <w:outlineLvl w:val="0"/>
              <w:rPr>
                <w:b/>
                <w:bCs/>
              </w:rPr>
            </w:pPr>
            <w:r w:rsidRPr="00BA3378">
              <w:rPr>
                <w:b/>
                <w:bCs/>
              </w:rPr>
              <w:lastRenderedPageBreak/>
              <w:t>COURSE NAME</w:t>
            </w:r>
          </w:p>
        </w:tc>
        <w:tc>
          <w:tcPr>
            <w:tcW w:w="6048" w:type="dxa"/>
          </w:tcPr>
          <w:p w:rsidR="00BA3378" w:rsidRPr="00BA3378" w:rsidRDefault="00BA3378" w:rsidP="00BA3378">
            <w:r w:rsidRPr="00BA3378">
              <w:t>Physics</w:t>
            </w:r>
          </w:p>
        </w:tc>
      </w:tr>
      <w:tr w:rsidR="00BA3378" w:rsidRPr="00BA3378" w:rsidTr="00F765C9">
        <w:tc>
          <w:tcPr>
            <w:tcW w:w="2808" w:type="dxa"/>
          </w:tcPr>
          <w:p w:rsidR="00BA3378" w:rsidRPr="00BA3378" w:rsidRDefault="00BA3378" w:rsidP="00BA3378">
            <w:pPr>
              <w:rPr>
                <w:b/>
                <w:bCs/>
              </w:rPr>
            </w:pPr>
            <w:r w:rsidRPr="00BA3378">
              <w:rPr>
                <w:b/>
                <w:bCs/>
              </w:rPr>
              <w:t>COURSE NUMBER</w:t>
            </w:r>
          </w:p>
        </w:tc>
        <w:tc>
          <w:tcPr>
            <w:tcW w:w="6048" w:type="dxa"/>
          </w:tcPr>
          <w:p w:rsidR="00BA3378" w:rsidRPr="00BA3378" w:rsidRDefault="00BA3378" w:rsidP="00BA3378">
            <w:r w:rsidRPr="00BA3378">
              <w:t>SC301/302</w:t>
            </w:r>
          </w:p>
        </w:tc>
      </w:tr>
      <w:tr w:rsidR="00BA3378" w:rsidRPr="00BA3378" w:rsidTr="00F765C9">
        <w:tc>
          <w:tcPr>
            <w:tcW w:w="2808" w:type="dxa"/>
          </w:tcPr>
          <w:p w:rsidR="00BA3378" w:rsidRPr="00BA3378" w:rsidRDefault="00BA3378" w:rsidP="00BA3378">
            <w:pPr>
              <w:rPr>
                <w:b/>
                <w:bCs/>
              </w:rPr>
            </w:pPr>
            <w:r w:rsidRPr="00BA3378">
              <w:rPr>
                <w:b/>
                <w:bCs/>
              </w:rPr>
              <w:t>GRADE LEVEL</w:t>
            </w:r>
          </w:p>
        </w:tc>
        <w:tc>
          <w:tcPr>
            <w:tcW w:w="6048" w:type="dxa"/>
          </w:tcPr>
          <w:p w:rsidR="00BA3378" w:rsidRPr="00BA3378" w:rsidRDefault="00BA3378" w:rsidP="00BA3378">
            <w:r w:rsidRPr="00BA3378">
              <w:t>11-12</w:t>
            </w:r>
          </w:p>
        </w:tc>
      </w:tr>
      <w:tr w:rsidR="00BA3378" w:rsidRPr="00BA3378" w:rsidTr="00F765C9">
        <w:tc>
          <w:tcPr>
            <w:tcW w:w="2808" w:type="dxa"/>
          </w:tcPr>
          <w:p w:rsidR="00BA3378" w:rsidRPr="00BA3378" w:rsidRDefault="00BA3378" w:rsidP="00BA3378">
            <w:pPr>
              <w:rPr>
                <w:b/>
                <w:bCs/>
              </w:rPr>
            </w:pPr>
            <w:r w:rsidRPr="00BA3378">
              <w:rPr>
                <w:b/>
                <w:bCs/>
              </w:rPr>
              <w:t>GRADING SCALE</w:t>
            </w:r>
          </w:p>
        </w:tc>
        <w:tc>
          <w:tcPr>
            <w:tcW w:w="6048" w:type="dxa"/>
          </w:tcPr>
          <w:p w:rsidR="00BA3378" w:rsidRPr="00BA3378" w:rsidRDefault="00BA3378" w:rsidP="00BA3378">
            <w:r w:rsidRPr="00BA3378">
              <w:t>Gayville-Volin HS Standard Scale</w:t>
            </w:r>
          </w:p>
        </w:tc>
      </w:tr>
      <w:tr w:rsidR="00BA3378" w:rsidRPr="00BA3378" w:rsidTr="00F765C9">
        <w:tc>
          <w:tcPr>
            <w:tcW w:w="2808" w:type="dxa"/>
          </w:tcPr>
          <w:p w:rsidR="00BA3378" w:rsidRPr="00BA3378" w:rsidRDefault="00BA3378" w:rsidP="00BA3378">
            <w:pPr>
              <w:rPr>
                <w:b/>
                <w:bCs/>
              </w:rPr>
            </w:pPr>
            <w:r w:rsidRPr="00BA3378">
              <w:rPr>
                <w:b/>
                <w:bCs/>
              </w:rPr>
              <w:t>WEIGHT</w:t>
            </w:r>
          </w:p>
        </w:tc>
        <w:tc>
          <w:tcPr>
            <w:tcW w:w="6048" w:type="dxa"/>
          </w:tcPr>
          <w:p w:rsidR="00BA3378" w:rsidRPr="00BA3378" w:rsidRDefault="00BA3378" w:rsidP="00BA3378">
            <w:r w:rsidRPr="00BA3378">
              <w:t>1.25</w:t>
            </w:r>
          </w:p>
        </w:tc>
      </w:tr>
      <w:tr w:rsidR="00BA3378" w:rsidRPr="00BA3378" w:rsidTr="00F765C9">
        <w:tc>
          <w:tcPr>
            <w:tcW w:w="2808" w:type="dxa"/>
          </w:tcPr>
          <w:p w:rsidR="00BA3378" w:rsidRPr="00BA3378" w:rsidRDefault="00BA3378" w:rsidP="00BA3378">
            <w:pPr>
              <w:rPr>
                <w:b/>
                <w:bCs/>
              </w:rPr>
            </w:pPr>
            <w:r w:rsidRPr="00BA3378">
              <w:rPr>
                <w:b/>
                <w:bCs/>
              </w:rPr>
              <w:t>CURRENT TEACHER</w:t>
            </w:r>
          </w:p>
        </w:tc>
        <w:tc>
          <w:tcPr>
            <w:tcW w:w="6048" w:type="dxa"/>
          </w:tcPr>
          <w:p w:rsidR="00BA3378" w:rsidRPr="00BA3378" w:rsidRDefault="00811D06" w:rsidP="00BA3378">
            <w:r>
              <w:t xml:space="preserve">Mr. </w:t>
            </w:r>
            <w:r w:rsidR="00BA3378" w:rsidRPr="00BA3378">
              <w:t>Gene Bormann</w:t>
            </w:r>
          </w:p>
        </w:tc>
      </w:tr>
    </w:tbl>
    <w:p w:rsidR="00BA3378" w:rsidRPr="00BA3378" w:rsidRDefault="00BA3378" w:rsidP="00BA3378"/>
    <w:p w:rsidR="00BA3378" w:rsidRPr="00BA3378" w:rsidRDefault="00BA3378" w:rsidP="00BA3378"/>
    <w:p w:rsidR="00BA3378" w:rsidRPr="00BA3378" w:rsidRDefault="00BA3378" w:rsidP="00BA3378">
      <w:pPr>
        <w:rPr>
          <w:b/>
          <w:bCs/>
        </w:rPr>
      </w:pPr>
      <w:r w:rsidRPr="00BA3378">
        <w:rPr>
          <w:b/>
          <w:bCs/>
        </w:rPr>
        <w:t>COURSE DESCRIPTION:</w:t>
      </w:r>
    </w:p>
    <w:p w:rsidR="00BA3378" w:rsidRPr="00BA3378" w:rsidRDefault="00BA3378" w:rsidP="00BA3378">
      <w:pPr>
        <w:rPr>
          <w:bCs/>
        </w:rPr>
      </w:pPr>
      <w:r w:rsidRPr="00BA3378">
        <w:rPr>
          <w:bCs/>
        </w:rPr>
        <w:t>Physics is the study of matter and energy</w:t>
      </w:r>
      <w:r w:rsidRPr="00BA3378">
        <w:rPr>
          <w:bCs/>
          <w:color w:val="00B0F0"/>
        </w:rPr>
        <w:t xml:space="preserve"> </w:t>
      </w:r>
      <w:r w:rsidRPr="00BA3378">
        <w:rPr>
          <w:bCs/>
        </w:rPr>
        <w:t>and their relationships.  Topics to be covered include: Motion; Forces; Gravitation; Energy, Work, and Simple Machines; Energy; States of Matter; Vibrations and Waves; Sound; Light; Electricity; Magnetism; Electromagnetism; Quantum Theory; The Atom; Solid-State Electronics; and Nuclear Physics.</w:t>
      </w:r>
    </w:p>
    <w:p w:rsidR="00BA3378" w:rsidRPr="00BA3378" w:rsidRDefault="00BA3378" w:rsidP="00BA3378">
      <w:pPr>
        <w:rPr>
          <w:bCs/>
        </w:rPr>
      </w:pPr>
    </w:p>
    <w:p w:rsidR="00BA3378" w:rsidRPr="00BA3378" w:rsidRDefault="00BA3378" w:rsidP="00BA3378">
      <w:pPr>
        <w:rPr>
          <w:b/>
          <w:bCs/>
        </w:rPr>
      </w:pPr>
      <w:r w:rsidRPr="00BA3378">
        <w:rPr>
          <w:b/>
          <w:bCs/>
        </w:rPr>
        <w:t>PRE-REQUISITES:</w:t>
      </w:r>
    </w:p>
    <w:p w:rsidR="00BA3378" w:rsidRPr="00BA3378" w:rsidRDefault="00BA3378" w:rsidP="00BA3378">
      <w:pPr>
        <w:rPr>
          <w:bCs/>
        </w:rPr>
      </w:pPr>
      <w:r w:rsidRPr="00BA3378">
        <w:rPr>
          <w:bCs/>
        </w:rPr>
        <w:t>The student must have completed Algebra I, Geometry, Physical Science, and be currently taking Algebra II (or have completed it). They need to have a complete understanding of manipulating equations to solve for a variable and have a good understanding of graphs. Math skills are vital to physics.</w:t>
      </w:r>
    </w:p>
    <w:p w:rsidR="00BA3378" w:rsidRPr="00BA3378" w:rsidRDefault="00BA3378" w:rsidP="00BA3378">
      <w:pPr>
        <w:rPr>
          <w:b/>
          <w:bCs/>
        </w:rPr>
      </w:pPr>
    </w:p>
    <w:p w:rsidR="00BA3378" w:rsidRPr="00BA3378" w:rsidRDefault="00BA3378" w:rsidP="00BA3378">
      <w:pPr>
        <w:rPr>
          <w:b/>
          <w:bCs/>
        </w:rPr>
      </w:pPr>
      <w:r w:rsidRPr="00BA3378">
        <w:rPr>
          <w:b/>
          <w:bCs/>
        </w:rPr>
        <w:t>TEACHER EXPECTATIONS:</w:t>
      </w:r>
    </w:p>
    <w:p w:rsidR="00BA3378" w:rsidRPr="00BA3378" w:rsidRDefault="00BA3378" w:rsidP="00BA3378">
      <w:pPr>
        <w:rPr>
          <w:bCs/>
        </w:rPr>
      </w:pPr>
      <w:r w:rsidRPr="00BA3378">
        <w:rPr>
          <w:bCs/>
        </w:rPr>
        <w:t>Students are to come to class prepared, willing to learn, and accept challenges with enthusiasm.</w:t>
      </w:r>
    </w:p>
    <w:p w:rsidR="00BA3378" w:rsidRPr="00BA3378" w:rsidRDefault="00BA3378" w:rsidP="00BA3378">
      <w:pPr>
        <w:rPr>
          <w:b/>
          <w:bCs/>
        </w:rPr>
      </w:pPr>
    </w:p>
    <w:p w:rsidR="00BA3378" w:rsidRPr="00BA3378" w:rsidRDefault="00BA3378" w:rsidP="00BA3378">
      <w:pPr>
        <w:rPr>
          <w:b/>
          <w:bCs/>
        </w:rPr>
      </w:pPr>
      <w:r w:rsidRPr="00BA3378">
        <w:rPr>
          <w:b/>
          <w:bCs/>
        </w:rPr>
        <w:t>MATERIALS AND EQUIPMENT NEEDED:</w:t>
      </w:r>
    </w:p>
    <w:p w:rsidR="00BA3378" w:rsidRPr="00BA3378" w:rsidRDefault="00BA3378" w:rsidP="00BA3378">
      <w:pPr>
        <w:rPr>
          <w:bCs/>
        </w:rPr>
      </w:pPr>
      <w:r w:rsidRPr="00BA3378">
        <w:rPr>
          <w:bCs/>
        </w:rPr>
        <w:t>Pencils</w:t>
      </w:r>
    </w:p>
    <w:p w:rsidR="00BA3378" w:rsidRPr="00BA3378" w:rsidRDefault="00BA3378" w:rsidP="00BA3378">
      <w:pPr>
        <w:rPr>
          <w:bCs/>
        </w:rPr>
      </w:pPr>
      <w:r w:rsidRPr="00BA3378">
        <w:rPr>
          <w:bCs/>
        </w:rPr>
        <w:t>3 subject notebook (or the equivalent amount of paper)—to be used only with Physics</w:t>
      </w:r>
    </w:p>
    <w:p w:rsidR="00BA3378" w:rsidRPr="00BA3378" w:rsidRDefault="00BA3378" w:rsidP="00BA3378">
      <w:pPr>
        <w:rPr>
          <w:bCs/>
        </w:rPr>
      </w:pPr>
      <w:r w:rsidRPr="00BA3378">
        <w:rPr>
          <w:bCs/>
        </w:rPr>
        <w:t>Calculator (with these functions +, -, *, /, square root, square key, exponential key, sine, cosine, and tangent)</w:t>
      </w:r>
    </w:p>
    <w:p w:rsidR="00BA3378" w:rsidRPr="00BA3378" w:rsidRDefault="00BA3378" w:rsidP="00BA3378">
      <w:pPr>
        <w:rPr>
          <w:bCs/>
        </w:rPr>
      </w:pPr>
    </w:p>
    <w:p w:rsidR="00BA3378" w:rsidRPr="00BA3378" w:rsidRDefault="00BA3378" w:rsidP="00BA3378">
      <w:pPr>
        <w:rPr>
          <w:b/>
          <w:bCs/>
        </w:rPr>
      </w:pPr>
      <w:r w:rsidRPr="00BA3378">
        <w:rPr>
          <w:b/>
          <w:bCs/>
        </w:rPr>
        <w:t>FEES:</w:t>
      </w:r>
    </w:p>
    <w:p w:rsidR="00BA3378" w:rsidRPr="00BA3378" w:rsidRDefault="00BA3378" w:rsidP="00BA3378">
      <w:r w:rsidRPr="00BA3378">
        <w:t>None</w:t>
      </w:r>
    </w:p>
    <w:p w:rsidR="009E5FD1" w:rsidRDefault="009E5FD1" w:rsidP="009E5FD1"/>
    <w:p w:rsidR="008D3865" w:rsidRDefault="008D3865" w:rsidP="009E5FD1"/>
    <w:p w:rsidR="008D3865" w:rsidRDefault="008D3865">
      <w:pPr>
        <w:spacing w:after="200" w:line="276" w:lineRule="auto"/>
      </w:pPr>
      <w:r>
        <w:br w:type="page"/>
      </w:r>
    </w:p>
    <w:p w:rsidR="008D3865" w:rsidRDefault="008D3865" w:rsidP="009E5F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048"/>
      </w:tblGrid>
      <w:tr w:rsidR="008D3865" w:rsidTr="00996C05">
        <w:tblPrEx>
          <w:tblCellMar>
            <w:top w:w="0" w:type="dxa"/>
            <w:bottom w:w="0" w:type="dxa"/>
          </w:tblCellMar>
        </w:tblPrEx>
        <w:tc>
          <w:tcPr>
            <w:tcW w:w="2808" w:type="dxa"/>
          </w:tcPr>
          <w:p w:rsidR="008D3865" w:rsidRDefault="008D3865" w:rsidP="00996C05">
            <w:pPr>
              <w:pStyle w:val="Heading1"/>
            </w:pPr>
            <w:r>
              <w:t>COURSE NAME</w:t>
            </w:r>
          </w:p>
        </w:tc>
        <w:tc>
          <w:tcPr>
            <w:tcW w:w="6048" w:type="dxa"/>
          </w:tcPr>
          <w:p w:rsidR="008D3865" w:rsidRDefault="008D3865" w:rsidP="00996C05">
            <w:r>
              <w:t>Anatomy &amp; Physiology</w:t>
            </w:r>
          </w:p>
        </w:tc>
      </w:tr>
      <w:tr w:rsidR="008D3865" w:rsidTr="00996C05">
        <w:tblPrEx>
          <w:tblCellMar>
            <w:top w:w="0" w:type="dxa"/>
            <w:bottom w:w="0" w:type="dxa"/>
          </w:tblCellMar>
        </w:tblPrEx>
        <w:tc>
          <w:tcPr>
            <w:tcW w:w="2808" w:type="dxa"/>
          </w:tcPr>
          <w:p w:rsidR="008D3865" w:rsidRDefault="008D3865" w:rsidP="00996C05">
            <w:pPr>
              <w:rPr>
                <w:b/>
                <w:bCs/>
              </w:rPr>
            </w:pPr>
            <w:r>
              <w:rPr>
                <w:b/>
                <w:bCs/>
              </w:rPr>
              <w:t>COURSE NUMBER</w:t>
            </w:r>
          </w:p>
        </w:tc>
        <w:tc>
          <w:tcPr>
            <w:tcW w:w="6048" w:type="dxa"/>
          </w:tcPr>
          <w:p w:rsidR="008D3865" w:rsidRDefault="008D3865" w:rsidP="00996C05">
            <w:r>
              <w:t>SC501/502 (03053)</w:t>
            </w:r>
          </w:p>
        </w:tc>
      </w:tr>
      <w:tr w:rsidR="008D3865" w:rsidTr="00996C05">
        <w:tblPrEx>
          <w:tblCellMar>
            <w:top w:w="0" w:type="dxa"/>
            <w:bottom w:w="0" w:type="dxa"/>
          </w:tblCellMar>
        </w:tblPrEx>
        <w:tc>
          <w:tcPr>
            <w:tcW w:w="2808" w:type="dxa"/>
          </w:tcPr>
          <w:p w:rsidR="008D3865" w:rsidRDefault="008D3865" w:rsidP="00996C05">
            <w:pPr>
              <w:rPr>
                <w:b/>
                <w:bCs/>
              </w:rPr>
            </w:pPr>
            <w:r>
              <w:rPr>
                <w:b/>
                <w:bCs/>
              </w:rPr>
              <w:t>GRADE LEVEL</w:t>
            </w:r>
          </w:p>
        </w:tc>
        <w:tc>
          <w:tcPr>
            <w:tcW w:w="6048" w:type="dxa"/>
          </w:tcPr>
          <w:p w:rsidR="008D3865" w:rsidRDefault="008D3865" w:rsidP="00996C05">
            <w:r>
              <w:t>11-12</w:t>
            </w:r>
          </w:p>
        </w:tc>
      </w:tr>
      <w:tr w:rsidR="008D3865" w:rsidTr="00996C05">
        <w:tblPrEx>
          <w:tblCellMar>
            <w:top w:w="0" w:type="dxa"/>
            <w:bottom w:w="0" w:type="dxa"/>
          </w:tblCellMar>
        </w:tblPrEx>
        <w:tc>
          <w:tcPr>
            <w:tcW w:w="2808" w:type="dxa"/>
          </w:tcPr>
          <w:p w:rsidR="008D3865" w:rsidRDefault="008D3865" w:rsidP="00996C05">
            <w:pPr>
              <w:rPr>
                <w:b/>
                <w:bCs/>
              </w:rPr>
            </w:pPr>
            <w:r>
              <w:rPr>
                <w:b/>
                <w:bCs/>
              </w:rPr>
              <w:t>GRADING SCALE</w:t>
            </w:r>
          </w:p>
        </w:tc>
        <w:tc>
          <w:tcPr>
            <w:tcW w:w="6048" w:type="dxa"/>
          </w:tcPr>
          <w:p w:rsidR="008D3865" w:rsidRDefault="008D3865" w:rsidP="00996C05">
            <w:r>
              <w:t>Irene-</w:t>
            </w:r>
            <w:proofErr w:type="spellStart"/>
            <w:r>
              <w:t>Wakonda</w:t>
            </w:r>
            <w:proofErr w:type="spellEnd"/>
            <w:r>
              <w:t xml:space="preserve"> High School Standard Scale</w:t>
            </w:r>
          </w:p>
        </w:tc>
      </w:tr>
      <w:tr w:rsidR="008D3865" w:rsidTr="00996C05">
        <w:tblPrEx>
          <w:tblCellMar>
            <w:top w:w="0" w:type="dxa"/>
            <w:bottom w:w="0" w:type="dxa"/>
          </w:tblCellMar>
        </w:tblPrEx>
        <w:tc>
          <w:tcPr>
            <w:tcW w:w="2808" w:type="dxa"/>
          </w:tcPr>
          <w:p w:rsidR="008D3865" w:rsidRDefault="008D3865" w:rsidP="00996C05">
            <w:pPr>
              <w:rPr>
                <w:b/>
                <w:bCs/>
              </w:rPr>
            </w:pPr>
            <w:r>
              <w:rPr>
                <w:b/>
                <w:bCs/>
              </w:rPr>
              <w:t>WEIGHT</w:t>
            </w:r>
          </w:p>
        </w:tc>
        <w:tc>
          <w:tcPr>
            <w:tcW w:w="6048" w:type="dxa"/>
          </w:tcPr>
          <w:p w:rsidR="008D3865" w:rsidRDefault="008D3865" w:rsidP="00996C05">
            <w:r>
              <w:t>1.25</w:t>
            </w:r>
          </w:p>
        </w:tc>
      </w:tr>
      <w:tr w:rsidR="008D3865" w:rsidTr="00996C05">
        <w:tblPrEx>
          <w:tblCellMar>
            <w:top w:w="0" w:type="dxa"/>
            <w:bottom w:w="0" w:type="dxa"/>
          </w:tblCellMar>
        </w:tblPrEx>
        <w:tc>
          <w:tcPr>
            <w:tcW w:w="2808" w:type="dxa"/>
          </w:tcPr>
          <w:p w:rsidR="008D3865" w:rsidRDefault="008D3865" w:rsidP="00996C05">
            <w:pPr>
              <w:rPr>
                <w:b/>
                <w:bCs/>
              </w:rPr>
            </w:pPr>
            <w:r>
              <w:rPr>
                <w:b/>
                <w:bCs/>
              </w:rPr>
              <w:t>CURRENT TEACHER</w:t>
            </w:r>
          </w:p>
        </w:tc>
        <w:tc>
          <w:tcPr>
            <w:tcW w:w="6048" w:type="dxa"/>
          </w:tcPr>
          <w:p w:rsidR="008D3865" w:rsidRDefault="008D3865" w:rsidP="00996C05">
            <w:r>
              <w:t>Landra Knodel (SILDL – Irene-</w:t>
            </w:r>
            <w:proofErr w:type="spellStart"/>
            <w:r>
              <w:t>Wakonda</w:t>
            </w:r>
            <w:proofErr w:type="spellEnd"/>
            <w:r>
              <w:t xml:space="preserve"> High School)</w:t>
            </w:r>
          </w:p>
        </w:tc>
      </w:tr>
    </w:tbl>
    <w:p w:rsidR="008D3865" w:rsidRDefault="008D3865" w:rsidP="008D3865"/>
    <w:p w:rsidR="008D3865" w:rsidRDefault="008D3865" w:rsidP="008D3865"/>
    <w:p w:rsidR="008D3865" w:rsidRDefault="008D3865" w:rsidP="008D3865"/>
    <w:p w:rsidR="008D3865" w:rsidRPr="00C2692D" w:rsidRDefault="008D3865" w:rsidP="008D3865">
      <w:pPr>
        <w:rPr>
          <w:b/>
          <w:bCs/>
        </w:rPr>
      </w:pPr>
      <w:r>
        <w:rPr>
          <w:b/>
          <w:bCs/>
        </w:rPr>
        <w:t xml:space="preserve">COURSE DESCRIPTION:  </w:t>
      </w:r>
      <w:r w:rsidRPr="00BA30B3">
        <w:rPr>
          <w:bCs/>
        </w:rPr>
        <w:t>Usually taken after a comprehensive initial study of biology, Anatomy and Physiology courses present the human body and biological systems in more detail.  In order to understand the structure of the human body and its functions, students learn anatomical terminology, study cells and tissues, explore functional systems (skeletal, muscular, circulatory, respiratory, digestive, reproduct</w:t>
      </w:r>
      <w:r>
        <w:rPr>
          <w:bCs/>
        </w:rPr>
        <w:t>ive, nervous, and so on) and ma</w:t>
      </w:r>
      <w:r w:rsidRPr="00BA30B3">
        <w:rPr>
          <w:bCs/>
        </w:rPr>
        <w:t xml:space="preserve">y dissect animals.  </w:t>
      </w:r>
    </w:p>
    <w:p w:rsidR="008D3865" w:rsidRDefault="008D3865" w:rsidP="008D3865">
      <w:pPr>
        <w:rPr>
          <w:b/>
          <w:bCs/>
        </w:rPr>
      </w:pPr>
    </w:p>
    <w:p w:rsidR="008D3865" w:rsidRPr="00C2692D" w:rsidRDefault="008D3865" w:rsidP="008D3865">
      <w:pPr>
        <w:rPr>
          <w:b/>
          <w:bCs/>
        </w:rPr>
      </w:pPr>
      <w:r>
        <w:rPr>
          <w:b/>
          <w:bCs/>
        </w:rPr>
        <w:t xml:space="preserve">PRE-REQUISITES:  </w:t>
      </w:r>
      <w:r>
        <w:rPr>
          <w:bCs/>
        </w:rPr>
        <w:t>Biology I</w:t>
      </w:r>
    </w:p>
    <w:p w:rsidR="008D3865" w:rsidRDefault="008D3865" w:rsidP="008D3865">
      <w:pPr>
        <w:rPr>
          <w:b/>
          <w:bCs/>
        </w:rPr>
      </w:pPr>
    </w:p>
    <w:p w:rsidR="008D3865" w:rsidRPr="00C2692D" w:rsidRDefault="008D3865" w:rsidP="008D3865">
      <w:pPr>
        <w:rPr>
          <w:b/>
          <w:bCs/>
        </w:rPr>
      </w:pPr>
      <w:r>
        <w:rPr>
          <w:b/>
          <w:bCs/>
        </w:rPr>
        <w:t xml:space="preserve">TEACHER EXPECTATIONS:  </w:t>
      </w:r>
      <w:r w:rsidRPr="00BA30B3">
        <w:rPr>
          <w:bCs/>
        </w:rPr>
        <w:t>Students are expected to come to class prepared, willing to learn, and accept challenges with enthusiasm. Since this is a distance learning course, students are expected to adhere to the SILDL guidelines and student expectations. Students must be responsible and be able to self-regulate when it comes to time on task and time management. Students should maintain ongoing communication with the inst</w:t>
      </w:r>
      <w:bookmarkStart w:id="0" w:name="_GoBack"/>
      <w:bookmarkEnd w:id="0"/>
      <w:r w:rsidRPr="00BA30B3">
        <w:rPr>
          <w:bCs/>
        </w:rPr>
        <w:t>ructor to be successful in a distance learning course.</w:t>
      </w:r>
      <w:r>
        <w:rPr>
          <w:b/>
          <w:bCs/>
        </w:rPr>
        <w:t xml:space="preserve"> </w:t>
      </w:r>
    </w:p>
    <w:p w:rsidR="008D3865" w:rsidRDefault="008D3865" w:rsidP="008D3865">
      <w:pPr>
        <w:rPr>
          <w:bCs/>
        </w:rPr>
      </w:pPr>
    </w:p>
    <w:p w:rsidR="008D3865" w:rsidRDefault="008D3865" w:rsidP="008D3865">
      <w:pPr>
        <w:rPr>
          <w:b/>
          <w:bCs/>
        </w:rPr>
      </w:pPr>
    </w:p>
    <w:p w:rsidR="008D3865" w:rsidRDefault="008D3865" w:rsidP="008D3865">
      <w:pPr>
        <w:rPr>
          <w:b/>
          <w:bCs/>
        </w:rPr>
      </w:pPr>
      <w:r>
        <w:rPr>
          <w:b/>
          <w:bCs/>
        </w:rPr>
        <w:t>MATERIALS AND EQUIPMENT NEEDED:</w:t>
      </w:r>
    </w:p>
    <w:p w:rsidR="008D3865" w:rsidRDefault="008D3865" w:rsidP="008D3865">
      <w:pPr>
        <w:rPr>
          <w:bCs/>
        </w:rPr>
      </w:pPr>
      <w:r>
        <w:rPr>
          <w:bCs/>
        </w:rPr>
        <w:t>Computer with Internet access</w:t>
      </w:r>
    </w:p>
    <w:p w:rsidR="008D3865" w:rsidRDefault="008D3865" w:rsidP="008D3865">
      <w:pPr>
        <w:rPr>
          <w:bCs/>
        </w:rPr>
      </w:pPr>
      <w:r>
        <w:rPr>
          <w:bCs/>
        </w:rPr>
        <w:t>Other materials, supplies and equipment will be provided by the school district.</w:t>
      </w:r>
    </w:p>
    <w:p w:rsidR="008D3865" w:rsidRDefault="008D3865" w:rsidP="008D3865">
      <w:pPr>
        <w:rPr>
          <w:b/>
          <w:bCs/>
        </w:rPr>
      </w:pPr>
    </w:p>
    <w:p w:rsidR="008D3865" w:rsidRPr="00325EB2" w:rsidRDefault="008D3865" w:rsidP="008D3865">
      <w:pPr>
        <w:rPr>
          <w:b/>
          <w:bCs/>
        </w:rPr>
      </w:pPr>
      <w:r>
        <w:rPr>
          <w:b/>
          <w:bCs/>
        </w:rPr>
        <w:t xml:space="preserve">FEE:  </w:t>
      </w:r>
      <w:r>
        <w:rPr>
          <w:bCs/>
        </w:rPr>
        <w:t>None</w:t>
      </w:r>
    </w:p>
    <w:p w:rsidR="008D3865" w:rsidRDefault="008D3865" w:rsidP="009E5FD1"/>
    <w:sectPr w:rsidR="008D38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4F3" w:rsidRDefault="001564F3" w:rsidP="001564F3">
      <w:r>
        <w:separator/>
      </w:r>
    </w:p>
  </w:endnote>
  <w:endnote w:type="continuationSeparator" w:id="0">
    <w:p w:rsidR="001564F3" w:rsidRDefault="001564F3" w:rsidP="0015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4F3" w:rsidRDefault="001564F3" w:rsidP="001564F3">
      <w:r>
        <w:separator/>
      </w:r>
    </w:p>
  </w:footnote>
  <w:footnote w:type="continuationSeparator" w:id="0">
    <w:p w:rsidR="001564F3" w:rsidRDefault="001564F3" w:rsidP="00156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4F3" w:rsidRDefault="001564F3" w:rsidP="001564F3">
    <w:pPr>
      <w:pStyle w:val="Header"/>
      <w:jc w:val="center"/>
    </w:pPr>
    <w:r>
      <w:t>GAYVILLE-VOLIN HIGH SCHOOL</w:t>
    </w:r>
  </w:p>
  <w:p w:rsidR="001564F3" w:rsidRDefault="001564F3" w:rsidP="001564F3">
    <w:pPr>
      <w:pStyle w:val="Header"/>
      <w:jc w:val="center"/>
    </w:pPr>
    <w:r>
      <w:t>SCIENCE COURSE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D1"/>
    <w:rsid w:val="0002632C"/>
    <w:rsid w:val="000E53B1"/>
    <w:rsid w:val="00121731"/>
    <w:rsid w:val="001564F3"/>
    <w:rsid w:val="00210F95"/>
    <w:rsid w:val="002B3340"/>
    <w:rsid w:val="002F699B"/>
    <w:rsid w:val="00404319"/>
    <w:rsid w:val="004729D8"/>
    <w:rsid w:val="00766C69"/>
    <w:rsid w:val="0077327D"/>
    <w:rsid w:val="00811D06"/>
    <w:rsid w:val="008D3865"/>
    <w:rsid w:val="00921483"/>
    <w:rsid w:val="009638E9"/>
    <w:rsid w:val="009E5FD1"/>
    <w:rsid w:val="00BA3378"/>
    <w:rsid w:val="00C55DE7"/>
    <w:rsid w:val="00CF4F68"/>
    <w:rsid w:val="00F25BA8"/>
    <w:rsid w:val="00F6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ED260-7E48-4F97-A382-9EBF5267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F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386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FD1"/>
    <w:rPr>
      <w:color w:val="0000FF"/>
      <w:u w:val="single"/>
    </w:rPr>
  </w:style>
  <w:style w:type="paragraph" w:styleId="Header">
    <w:name w:val="header"/>
    <w:basedOn w:val="Normal"/>
    <w:link w:val="HeaderChar"/>
    <w:uiPriority w:val="99"/>
    <w:unhideWhenUsed/>
    <w:rsid w:val="001564F3"/>
    <w:pPr>
      <w:tabs>
        <w:tab w:val="center" w:pos="4680"/>
        <w:tab w:val="right" w:pos="9360"/>
      </w:tabs>
    </w:pPr>
  </w:style>
  <w:style w:type="character" w:customStyle="1" w:styleId="HeaderChar">
    <w:name w:val="Header Char"/>
    <w:basedOn w:val="DefaultParagraphFont"/>
    <w:link w:val="Header"/>
    <w:uiPriority w:val="99"/>
    <w:rsid w:val="001564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4F3"/>
    <w:pPr>
      <w:tabs>
        <w:tab w:val="center" w:pos="4680"/>
        <w:tab w:val="right" w:pos="9360"/>
      </w:tabs>
    </w:pPr>
  </w:style>
  <w:style w:type="character" w:customStyle="1" w:styleId="FooterChar">
    <w:name w:val="Footer Char"/>
    <w:basedOn w:val="DefaultParagraphFont"/>
    <w:link w:val="Footer"/>
    <w:uiPriority w:val="99"/>
    <w:rsid w:val="001564F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D386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5077">
      <w:bodyDiv w:val="1"/>
      <w:marLeft w:val="0"/>
      <w:marRight w:val="0"/>
      <w:marTop w:val="0"/>
      <w:marBottom w:val="0"/>
      <w:divBdr>
        <w:top w:val="none" w:sz="0" w:space="0" w:color="auto"/>
        <w:left w:val="none" w:sz="0" w:space="0" w:color="auto"/>
        <w:bottom w:val="none" w:sz="0" w:space="0" w:color="auto"/>
        <w:right w:val="none" w:sz="0" w:space="0" w:color="auto"/>
      </w:divBdr>
    </w:div>
    <w:div w:id="1454594429">
      <w:bodyDiv w:val="1"/>
      <w:marLeft w:val="0"/>
      <w:marRight w:val="0"/>
      <w:marTop w:val="0"/>
      <w:marBottom w:val="0"/>
      <w:divBdr>
        <w:top w:val="none" w:sz="0" w:space="0" w:color="auto"/>
        <w:left w:val="none" w:sz="0" w:space="0" w:color="auto"/>
        <w:bottom w:val="none" w:sz="0" w:space="0" w:color="auto"/>
        <w:right w:val="none" w:sz="0" w:space="0" w:color="auto"/>
      </w:divBdr>
    </w:div>
    <w:div w:id="183102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07CEE9310EE4EADB169C7E2D5ECAE" ma:contentTypeVersion="0" ma:contentTypeDescription="Create a new document." ma:contentTypeScope="" ma:versionID="907066c51a3e21116b7cda97a7a8df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1152E-F18C-43DD-BF00-5FA2C9228E5C}"/>
</file>

<file path=customXml/itemProps2.xml><?xml version="1.0" encoding="utf-8"?>
<ds:datastoreItem xmlns:ds="http://schemas.openxmlformats.org/officeDocument/2006/customXml" ds:itemID="{5D6B992F-B073-41C6-8EFA-E93E28E0EE0C}"/>
</file>

<file path=customXml/itemProps3.xml><?xml version="1.0" encoding="utf-8"?>
<ds:datastoreItem xmlns:ds="http://schemas.openxmlformats.org/officeDocument/2006/customXml" ds:itemID="{9B95C6E7-076A-4EB7-BFE2-05921E9D3088}"/>
</file>

<file path=customXml/itemProps4.xml><?xml version="1.0" encoding="utf-8"?>
<ds:datastoreItem xmlns:ds="http://schemas.openxmlformats.org/officeDocument/2006/customXml" ds:itemID="{F98E48D5-F2BA-4619-B897-7DC53CC30FEF}"/>
</file>

<file path=docProps/app.xml><?xml version="1.0" encoding="utf-8"?>
<Properties xmlns="http://schemas.openxmlformats.org/officeDocument/2006/extended-properties" xmlns:vt="http://schemas.openxmlformats.org/officeDocument/2006/docPropsVTypes">
  <Template>Normal</Template>
  <TotalTime>14</TotalTime>
  <Pages>6</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Selchert, Natalie</cp:lastModifiedBy>
  <cp:revision>4</cp:revision>
  <dcterms:created xsi:type="dcterms:W3CDTF">2016-07-27T14:36:00Z</dcterms:created>
  <dcterms:modified xsi:type="dcterms:W3CDTF">2016-08-02T19:35:00Z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0x01010042A07CEE9310EE4EADB169C7E2D5ECAE</vt:lpwstr>
  </property>
</Properties>
</file>